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71C80" w:rsidRDefault="00971C80" w:rsidP="00971C80">
      <w:r>
        <w:t xml:space="preserve">23.10.2026 | 20:00 </w:t>
      </w:r>
    </w:p>
    <w:p w:rsidR="00971C80" w:rsidRDefault="00971C80" w:rsidP="00971C80">
      <w:r>
        <w:t>Hannover</w:t>
      </w:r>
      <w:r w:rsidR="006273C6">
        <w:t xml:space="preserve">, </w:t>
      </w:r>
      <w:r>
        <w:t xml:space="preserve">Kleiner Sendesaal des NDR </w:t>
      </w:r>
    </w:p>
    <w:p w:rsidR="00971C80" w:rsidRDefault="00971C80" w:rsidP="00971C80"/>
    <w:p w:rsidR="006273C6" w:rsidRDefault="006273C6" w:rsidP="00971C80">
      <w:r>
        <w:t>Das Neue Ensemble</w:t>
      </w:r>
    </w:p>
    <w:p w:rsidR="006273C6" w:rsidRPr="006273C6" w:rsidRDefault="006273C6" w:rsidP="006273C6">
      <w:pPr>
        <w:rPr>
          <w:b/>
          <w:bCs/>
        </w:rPr>
      </w:pPr>
      <w:r>
        <w:rPr>
          <w:b/>
          <w:bCs/>
        </w:rPr>
        <w:t>„</w:t>
      </w:r>
      <w:r w:rsidRPr="006273C6">
        <w:rPr>
          <w:b/>
          <w:bCs/>
        </w:rPr>
        <w:t>Life Cycle</w:t>
      </w:r>
      <w:r>
        <w:rPr>
          <w:b/>
          <w:bCs/>
        </w:rPr>
        <w:t>“</w:t>
      </w:r>
      <w:r w:rsidRPr="006273C6">
        <w:rPr>
          <w:b/>
          <w:bCs/>
        </w:rPr>
        <w:t xml:space="preserve"> </w:t>
      </w:r>
    </w:p>
    <w:p w:rsidR="006273C6" w:rsidRDefault="006273C6" w:rsidP="00971C80"/>
    <w:p w:rsidR="006273C6" w:rsidRDefault="006273C6" w:rsidP="00971C80">
      <w:r w:rsidRPr="006273C6">
        <w:rPr>
          <w:rStyle w:val="Fett"/>
        </w:rPr>
        <w:t>Julian Anderson</w:t>
      </w:r>
      <w:r w:rsidRPr="006273C6">
        <w:br/>
      </w:r>
      <w:r>
        <w:t>„Life Cycle“ für Sopran und Ensemble</w:t>
      </w:r>
      <w:r>
        <w:br/>
        <w:t>„Ring Dance“ für zwei Violinen</w:t>
      </w:r>
      <w:r>
        <w:br/>
        <w:t xml:space="preserve">„Aalto </w:t>
      </w:r>
      <w:proofErr w:type="spellStart"/>
      <w:r>
        <w:t>Staircase</w:t>
      </w:r>
      <w:proofErr w:type="spellEnd"/>
      <w:r>
        <w:t>“ aus „</w:t>
      </w:r>
      <w:proofErr w:type="spellStart"/>
      <w:r>
        <w:t>Landscapes</w:t>
      </w:r>
      <w:proofErr w:type="spellEnd"/>
      <w:r>
        <w:t>“ für Violoncello solo</w:t>
      </w:r>
      <w:r>
        <w:br/>
        <w:t>„</w:t>
      </w:r>
      <w:proofErr w:type="spellStart"/>
      <w:r>
        <w:t>Nuits</w:t>
      </w:r>
      <w:proofErr w:type="spellEnd"/>
      <w:r>
        <w:t>“ aus „Sensation“ für Klavier solo</w:t>
      </w:r>
    </w:p>
    <w:p w:rsidR="00971C80" w:rsidRDefault="00971C80" w:rsidP="00971C80"/>
    <w:p w:rsidR="00971C80" w:rsidRDefault="00971C80" w:rsidP="00971C80">
      <w:r>
        <w:t xml:space="preserve">Das Neue Ensemble widmet sich in diesem Konzert ausschließlich dem Schaffen von Julian Anderson, wobei sein monumentaler Liedzyklus </w:t>
      </w:r>
      <w:r w:rsidR="006273C6">
        <w:t>„</w:t>
      </w:r>
      <w:r>
        <w:t>Life Cycle</w:t>
      </w:r>
      <w:r w:rsidR="006273C6">
        <w:t>“</w:t>
      </w:r>
      <w:r>
        <w:t xml:space="preserve"> (2018–2025) das Herzstück bildet. Zum ersten Mal in Deutschland erklingt dieses vierzigminütige Werk, das die Grenzen des traditionellen Liedzyklus mutig überschreitet und symphonische Ausdruckskraft, Vierteltonharmonik sowie eine tiefgreifende Dramatik miteinander verschmilzt.</w:t>
      </w:r>
    </w:p>
    <w:p w:rsidR="00971C80" w:rsidRDefault="00971C80" w:rsidP="00971C80">
      <w:r>
        <w:t xml:space="preserve">Mehr als ein bloßes Musikstück, ist </w:t>
      </w:r>
      <w:r w:rsidR="006273C6">
        <w:t>„</w:t>
      </w:r>
      <w:r>
        <w:t>Life Cycle</w:t>
      </w:r>
      <w:r w:rsidR="006273C6">
        <w:t>“</w:t>
      </w:r>
      <w:r>
        <w:t xml:space="preserve"> eine Reise durch das Leben zwischen Geburt und Tod. </w:t>
      </w:r>
    </w:p>
    <w:p w:rsidR="00971C80" w:rsidRDefault="00971C80" w:rsidP="00971C80"/>
    <w:p w:rsidR="00971C80" w:rsidRDefault="00971C80" w:rsidP="00971C80">
      <w:r>
        <w:t xml:space="preserve">Andersons vielsprachige Komposition vereint Texte von Stéphane Mallarmé, Ahmed </w:t>
      </w:r>
      <w:proofErr w:type="spellStart"/>
      <w:r>
        <w:t>Essyad</w:t>
      </w:r>
      <w:proofErr w:type="spellEnd"/>
      <w:r>
        <w:t>, Raffael Alberti, Friedrich Nietzsche, Henry Wadsworth Longfellow, Derick Thomson, Bertolt Brecht und Tom Philips. Diese polyglotte Anlage spiegelt seine Suche nach einer Heimat jenseits nationaler Grenzen wider. Entstanden während und nach der Pandemie, reflektiert der Zyklus sowohl persönliche als auch kollektive Verluste und die familiäre Geschichte des Komponisten, während er die verbindende Kraft der Kreativität feiert, die Menschen über Ländergrenzen hinweg zusammenführt.</w:t>
      </w:r>
    </w:p>
    <w:p w:rsidR="00971C80" w:rsidRDefault="00971C80" w:rsidP="00971C80"/>
    <w:p w:rsidR="00971C80" w:rsidRDefault="00971C80" w:rsidP="00971C80">
      <w:r>
        <w:t xml:space="preserve">Diese internationale Perspektive findet in Niedersachsen eine besondere Resonanz. Seit 2019 pflegt Julian Anderson eine intensive Beziehung zu Hannover und dem Bundesland; im Februar 2023 wurde sein preisgekröntes Werk </w:t>
      </w:r>
      <w:r w:rsidR="006273C6">
        <w:t>„</w:t>
      </w:r>
      <w:r>
        <w:t>Mitternachtslieds</w:t>
      </w:r>
      <w:r w:rsidR="006273C6">
        <w:t>“</w:t>
      </w:r>
      <w:r>
        <w:t xml:space="preserve"> in der Reihe </w:t>
      </w:r>
      <w:r w:rsidR="006273C6">
        <w:t>„</w:t>
      </w:r>
      <w:r>
        <w:t>Musik 21 im NDR</w:t>
      </w:r>
      <w:r w:rsidR="006273C6">
        <w:t>“</w:t>
      </w:r>
      <w:r>
        <w:t xml:space="preserve"> uraufgeführt. </w:t>
      </w:r>
      <w:r w:rsidR="00CF729B">
        <w:t xml:space="preserve">Zudem wurden vier Lieder des „Life Cycle“ beauftragt </w:t>
      </w:r>
      <w:r w:rsidR="00CF729B" w:rsidRPr="00CF729B">
        <w:t xml:space="preserve">vom </w:t>
      </w:r>
      <w:r w:rsidR="00CF729B">
        <w:t>„</w:t>
      </w:r>
      <w:r w:rsidR="00CF729B" w:rsidRPr="00CF729B">
        <w:t xml:space="preserve">Freundeskreis Hauskonzert </w:t>
      </w:r>
      <w:r w:rsidR="00CF729B">
        <w:t>–</w:t>
      </w:r>
      <w:r w:rsidR="00CF729B" w:rsidRPr="00CF729B">
        <w:t xml:space="preserve"> Musik für heute</w:t>
      </w:r>
      <w:r w:rsidR="00CF729B">
        <w:t xml:space="preserve">“. </w:t>
      </w:r>
      <w:r>
        <w:t>Auch die Solistin Anna Dennis, häufige Interpretin der Göttinger Händelfestspiele, bringt diesen regionalen Bezug mit. Nun erleben die Werke ihre Deutsche Erstaufführung direkt in Niedersachsen, damit das lokale Publikum an diesen wesentlichen aktuellen Kompositionsstandorten teilhaben kann.</w:t>
      </w:r>
    </w:p>
    <w:p w:rsidR="00971C80" w:rsidRDefault="00971C80" w:rsidP="00971C80"/>
    <w:p w:rsidR="00971C80" w:rsidRDefault="00000000" w:rsidP="00971C80">
      <w:hyperlink r:id="rId4" w:history="1">
        <w:r w:rsidR="00971C80" w:rsidRPr="0051225D">
          <w:rPr>
            <w:rStyle w:val="Hyperlink"/>
          </w:rPr>
          <w:t>https://musik21niedersachsen.de/veranstaltung/musik-21-im-ndr-life-cycle</w:t>
        </w:r>
      </w:hyperlink>
    </w:p>
    <w:p w:rsidR="00971C80" w:rsidRDefault="00971C80" w:rsidP="00971C80"/>
    <w:p w:rsidR="00971C80" w:rsidRDefault="00971C80" w:rsidP="00971C80">
      <w:r>
        <w:t xml:space="preserve">Foto: Nadja </w:t>
      </w:r>
      <w:proofErr w:type="spellStart"/>
      <w:r>
        <w:t>Mahjoub</w:t>
      </w:r>
      <w:proofErr w:type="spellEnd"/>
    </w:p>
    <w:p w:rsidR="007E4298" w:rsidRDefault="007E4298" w:rsidP="007E4298"/>
    <w:sectPr w:rsidR="007E4298" w:rsidSect="00311777">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298"/>
    <w:rsid w:val="00031AED"/>
    <w:rsid w:val="00040F1F"/>
    <w:rsid w:val="00055EA9"/>
    <w:rsid w:val="0009748B"/>
    <w:rsid w:val="000A6DCA"/>
    <w:rsid w:val="000C06DC"/>
    <w:rsid w:val="000C0F7F"/>
    <w:rsid w:val="000C34B9"/>
    <w:rsid w:val="000C3638"/>
    <w:rsid w:val="000E4063"/>
    <w:rsid w:val="000E418D"/>
    <w:rsid w:val="00140125"/>
    <w:rsid w:val="00163382"/>
    <w:rsid w:val="001706D8"/>
    <w:rsid w:val="001A3A32"/>
    <w:rsid w:val="001A4459"/>
    <w:rsid w:val="001A728D"/>
    <w:rsid w:val="001B0AD3"/>
    <w:rsid w:val="001C5102"/>
    <w:rsid w:val="001C7CB9"/>
    <w:rsid w:val="001D0450"/>
    <w:rsid w:val="00221292"/>
    <w:rsid w:val="0023082A"/>
    <w:rsid w:val="00232D52"/>
    <w:rsid w:val="002447FE"/>
    <w:rsid w:val="002661DD"/>
    <w:rsid w:val="00267014"/>
    <w:rsid w:val="002A2156"/>
    <w:rsid w:val="002B7A15"/>
    <w:rsid w:val="002C7F29"/>
    <w:rsid w:val="002D0C7F"/>
    <w:rsid w:val="002D2A41"/>
    <w:rsid w:val="002D7F56"/>
    <w:rsid w:val="00311777"/>
    <w:rsid w:val="003123F5"/>
    <w:rsid w:val="003657F1"/>
    <w:rsid w:val="0037605D"/>
    <w:rsid w:val="003809F7"/>
    <w:rsid w:val="003C505E"/>
    <w:rsid w:val="003E67DD"/>
    <w:rsid w:val="00416FA3"/>
    <w:rsid w:val="004209A8"/>
    <w:rsid w:val="00457245"/>
    <w:rsid w:val="00483C61"/>
    <w:rsid w:val="004A4FDB"/>
    <w:rsid w:val="004A586B"/>
    <w:rsid w:val="00523124"/>
    <w:rsid w:val="005559F1"/>
    <w:rsid w:val="00583CBD"/>
    <w:rsid w:val="005A17B5"/>
    <w:rsid w:val="005B1DF5"/>
    <w:rsid w:val="005C1ED2"/>
    <w:rsid w:val="005E1393"/>
    <w:rsid w:val="006273C6"/>
    <w:rsid w:val="00653870"/>
    <w:rsid w:val="006547CF"/>
    <w:rsid w:val="00681008"/>
    <w:rsid w:val="00685A54"/>
    <w:rsid w:val="006B595C"/>
    <w:rsid w:val="006B7133"/>
    <w:rsid w:val="00721A87"/>
    <w:rsid w:val="007566A7"/>
    <w:rsid w:val="007E4298"/>
    <w:rsid w:val="007F7EDD"/>
    <w:rsid w:val="008043D3"/>
    <w:rsid w:val="00806A31"/>
    <w:rsid w:val="00873325"/>
    <w:rsid w:val="00873C19"/>
    <w:rsid w:val="00883927"/>
    <w:rsid w:val="00893143"/>
    <w:rsid w:val="008C13D6"/>
    <w:rsid w:val="008F6788"/>
    <w:rsid w:val="009058DA"/>
    <w:rsid w:val="00930EC5"/>
    <w:rsid w:val="009407BF"/>
    <w:rsid w:val="00942276"/>
    <w:rsid w:val="00951CBE"/>
    <w:rsid w:val="00964713"/>
    <w:rsid w:val="00971C80"/>
    <w:rsid w:val="00971D39"/>
    <w:rsid w:val="00981733"/>
    <w:rsid w:val="009C4584"/>
    <w:rsid w:val="009D7AE2"/>
    <w:rsid w:val="009F0BBE"/>
    <w:rsid w:val="00A22BB1"/>
    <w:rsid w:val="00A3519C"/>
    <w:rsid w:val="00A372A7"/>
    <w:rsid w:val="00A67C0D"/>
    <w:rsid w:val="00A90470"/>
    <w:rsid w:val="00AB3DFE"/>
    <w:rsid w:val="00AB60CD"/>
    <w:rsid w:val="00AD43AE"/>
    <w:rsid w:val="00AE635A"/>
    <w:rsid w:val="00B12407"/>
    <w:rsid w:val="00B5443C"/>
    <w:rsid w:val="00B6262B"/>
    <w:rsid w:val="00B80711"/>
    <w:rsid w:val="00B937CF"/>
    <w:rsid w:val="00BB141C"/>
    <w:rsid w:val="00BC551F"/>
    <w:rsid w:val="00BD3558"/>
    <w:rsid w:val="00BD6CF5"/>
    <w:rsid w:val="00C0054B"/>
    <w:rsid w:val="00C01460"/>
    <w:rsid w:val="00C842C4"/>
    <w:rsid w:val="00CA709F"/>
    <w:rsid w:val="00CB4110"/>
    <w:rsid w:val="00CF729B"/>
    <w:rsid w:val="00D0764B"/>
    <w:rsid w:val="00D30418"/>
    <w:rsid w:val="00D36626"/>
    <w:rsid w:val="00D564D1"/>
    <w:rsid w:val="00DC316C"/>
    <w:rsid w:val="00E52187"/>
    <w:rsid w:val="00EC4FCD"/>
    <w:rsid w:val="00EE2E10"/>
    <w:rsid w:val="00F076A4"/>
    <w:rsid w:val="00F10C45"/>
    <w:rsid w:val="00F2330C"/>
    <w:rsid w:val="00F45FEE"/>
    <w:rsid w:val="00F8787A"/>
    <w:rsid w:val="00F90D2F"/>
    <w:rsid w:val="00F9462E"/>
    <w:rsid w:val="00FB120A"/>
    <w:rsid w:val="00FF4CC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1D6D620C"/>
  <w15:chartTrackingRefBased/>
  <w15:docId w15:val="{6BCEBC1E-C328-5C45-AAD2-4F9FE92DF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971C80"/>
    <w:rPr>
      <w:color w:val="0563C1" w:themeColor="hyperlink"/>
      <w:u w:val="single"/>
    </w:rPr>
  </w:style>
  <w:style w:type="character" w:styleId="NichtaufgelsteErwhnung">
    <w:name w:val="Unresolved Mention"/>
    <w:basedOn w:val="Absatz-Standardschriftart"/>
    <w:uiPriority w:val="99"/>
    <w:semiHidden/>
    <w:unhideWhenUsed/>
    <w:rsid w:val="00971C80"/>
    <w:rPr>
      <w:color w:val="605E5C"/>
      <w:shd w:val="clear" w:color="auto" w:fill="E1DFDD"/>
    </w:rPr>
  </w:style>
  <w:style w:type="character" w:styleId="Fett">
    <w:name w:val="Strong"/>
    <w:basedOn w:val="Absatz-Standardschriftart"/>
    <w:uiPriority w:val="22"/>
    <w:qFormat/>
    <w:rsid w:val="006273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3164">
      <w:bodyDiv w:val="1"/>
      <w:marLeft w:val="0"/>
      <w:marRight w:val="0"/>
      <w:marTop w:val="0"/>
      <w:marBottom w:val="0"/>
      <w:divBdr>
        <w:top w:val="none" w:sz="0" w:space="0" w:color="auto"/>
        <w:left w:val="none" w:sz="0" w:space="0" w:color="auto"/>
        <w:bottom w:val="none" w:sz="0" w:space="0" w:color="auto"/>
        <w:right w:val="none" w:sz="0" w:space="0" w:color="auto"/>
      </w:divBdr>
      <w:divsChild>
        <w:div w:id="489249320">
          <w:marLeft w:val="0"/>
          <w:marRight w:val="0"/>
          <w:marTop w:val="0"/>
          <w:marBottom w:val="0"/>
          <w:divBdr>
            <w:top w:val="none" w:sz="0" w:space="0" w:color="auto"/>
            <w:left w:val="none" w:sz="0" w:space="0" w:color="auto"/>
            <w:bottom w:val="none" w:sz="0" w:space="0" w:color="auto"/>
            <w:right w:val="none" w:sz="0" w:space="0" w:color="auto"/>
          </w:divBdr>
          <w:divsChild>
            <w:div w:id="349452518">
              <w:marLeft w:val="0"/>
              <w:marRight w:val="0"/>
              <w:marTop w:val="0"/>
              <w:marBottom w:val="0"/>
              <w:divBdr>
                <w:top w:val="none" w:sz="0" w:space="0" w:color="auto"/>
                <w:left w:val="none" w:sz="0" w:space="0" w:color="auto"/>
                <w:bottom w:val="none" w:sz="0" w:space="0" w:color="auto"/>
                <w:right w:val="none" w:sz="0" w:space="0" w:color="auto"/>
              </w:divBdr>
            </w:div>
            <w:div w:id="2023775510">
              <w:marLeft w:val="0"/>
              <w:marRight w:val="0"/>
              <w:marTop w:val="0"/>
              <w:marBottom w:val="0"/>
              <w:divBdr>
                <w:top w:val="none" w:sz="0" w:space="0" w:color="auto"/>
                <w:left w:val="none" w:sz="0" w:space="0" w:color="auto"/>
                <w:bottom w:val="none" w:sz="0" w:space="0" w:color="auto"/>
                <w:right w:val="none" w:sz="0" w:space="0" w:color="auto"/>
              </w:divBdr>
            </w:div>
            <w:div w:id="1118184227">
              <w:marLeft w:val="0"/>
              <w:marRight w:val="0"/>
              <w:marTop w:val="0"/>
              <w:marBottom w:val="0"/>
              <w:divBdr>
                <w:top w:val="none" w:sz="0" w:space="0" w:color="auto"/>
                <w:left w:val="none" w:sz="0" w:space="0" w:color="auto"/>
                <w:bottom w:val="none" w:sz="0" w:space="0" w:color="auto"/>
                <w:right w:val="none" w:sz="0" w:space="0" w:color="auto"/>
              </w:divBdr>
            </w:div>
            <w:div w:id="208810875">
              <w:marLeft w:val="0"/>
              <w:marRight w:val="0"/>
              <w:marTop w:val="0"/>
              <w:marBottom w:val="0"/>
              <w:divBdr>
                <w:top w:val="none" w:sz="0" w:space="0" w:color="auto"/>
                <w:left w:val="none" w:sz="0" w:space="0" w:color="auto"/>
                <w:bottom w:val="none" w:sz="0" w:space="0" w:color="auto"/>
                <w:right w:val="none" w:sz="0" w:space="0" w:color="auto"/>
              </w:divBdr>
            </w:div>
            <w:div w:id="157424694">
              <w:marLeft w:val="0"/>
              <w:marRight w:val="0"/>
              <w:marTop w:val="0"/>
              <w:marBottom w:val="0"/>
              <w:divBdr>
                <w:top w:val="none" w:sz="0" w:space="0" w:color="auto"/>
                <w:left w:val="none" w:sz="0" w:space="0" w:color="auto"/>
                <w:bottom w:val="none" w:sz="0" w:space="0" w:color="auto"/>
                <w:right w:val="none" w:sz="0" w:space="0" w:color="auto"/>
              </w:divBdr>
            </w:div>
            <w:div w:id="1666057155">
              <w:marLeft w:val="0"/>
              <w:marRight w:val="0"/>
              <w:marTop w:val="0"/>
              <w:marBottom w:val="0"/>
              <w:divBdr>
                <w:top w:val="none" w:sz="0" w:space="0" w:color="auto"/>
                <w:left w:val="none" w:sz="0" w:space="0" w:color="auto"/>
                <w:bottom w:val="none" w:sz="0" w:space="0" w:color="auto"/>
                <w:right w:val="none" w:sz="0" w:space="0" w:color="auto"/>
              </w:divBdr>
            </w:div>
            <w:div w:id="1416903253">
              <w:marLeft w:val="0"/>
              <w:marRight w:val="0"/>
              <w:marTop w:val="0"/>
              <w:marBottom w:val="0"/>
              <w:divBdr>
                <w:top w:val="none" w:sz="0" w:space="0" w:color="auto"/>
                <w:left w:val="none" w:sz="0" w:space="0" w:color="auto"/>
                <w:bottom w:val="none" w:sz="0" w:space="0" w:color="auto"/>
                <w:right w:val="none" w:sz="0" w:space="0" w:color="auto"/>
              </w:divBdr>
            </w:div>
            <w:div w:id="2040399666">
              <w:marLeft w:val="0"/>
              <w:marRight w:val="0"/>
              <w:marTop w:val="0"/>
              <w:marBottom w:val="0"/>
              <w:divBdr>
                <w:top w:val="none" w:sz="0" w:space="0" w:color="auto"/>
                <w:left w:val="none" w:sz="0" w:space="0" w:color="auto"/>
                <w:bottom w:val="none" w:sz="0" w:space="0" w:color="auto"/>
                <w:right w:val="none" w:sz="0" w:space="0" w:color="auto"/>
              </w:divBdr>
            </w:div>
            <w:div w:id="413090158">
              <w:marLeft w:val="0"/>
              <w:marRight w:val="0"/>
              <w:marTop w:val="0"/>
              <w:marBottom w:val="0"/>
              <w:divBdr>
                <w:top w:val="none" w:sz="0" w:space="0" w:color="auto"/>
                <w:left w:val="none" w:sz="0" w:space="0" w:color="auto"/>
                <w:bottom w:val="none" w:sz="0" w:space="0" w:color="auto"/>
                <w:right w:val="none" w:sz="0" w:space="0" w:color="auto"/>
              </w:divBdr>
            </w:div>
            <w:div w:id="820736066">
              <w:marLeft w:val="0"/>
              <w:marRight w:val="0"/>
              <w:marTop w:val="0"/>
              <w:marBottom w:val="0"/>
              <w:divBdr>
                <w:top w:val="none" w:sz="0" w:space="0" w:color="auto"/>
                <w:left w:val="none" w:sz="0" w:space="0" w:color="auto"/>
                <w:bottom w:val="none" w:sz="0" w:space="0" w:color="auto"/>
                <w:right w:val="none" w:sz="0" w:space="0" w:color="auto"/>
              </w:divBdr>
            </w:div>
            <w:div w:id="814029223">
              <w:marLeft w:val="0"/>
              <w:marRight w:val="0"/>
              <w:marTop w:val="0"/>
              <w:marBottom w:val="0"/>
              <w:divBdr>
                <w:top w:val="none" w:sz="0" w:space="0" w:color="auto"/>
                <w:left w:val="none" w:sz="0" w:space="0" w:color="auto"/>
                <w:bottom w:val="none" w:sz="0" w:space="0" w:color="auto"/>
                <w:right w:val="none" w:sz="0" w:space="0" w:color="auto"/>
              </w:divBdr>
            </w:div>
            <w:div w:id="969746946">
              <w:marLeft w:val="0"/>
              <w:marRight w:val="0"/>
              <w:marTop w:val="0"/>
              <w:marBottom w:val="0"/>
              <w:divBdr>
                <w:top w:val="none" w:sz="0" w:space="0" w:color="auto"/>
                <w:left w:val="none" w:sz="0" w:space="0" w:color="auto"/>
                <w:bottom w:val="none" w:sz="0" w:space="0" w:color="auto"/>
                <w:right w:val="none" w:sz="0" w:space="0" w:color="auto"/>
              </w:divBdr>
            </w:div>
          </w:divsChild>
        </w:div>
        <w:div w:id="1221942892">
          <w:marLeft w:val="0"/>
          <w:marRight w:val="0"/>
          <w:marTop w:val="0"/>
          <w:marBottom w:val="0"/>
          <w:divBdr>
            <w:top w:val="none" w:sz="0" w:space="0" w:color="auto"/>
            <w:left w:val="none" w:sz="0" w:space="0" w:color="auto"/>
            <w:bottom w:val="none" w:sz="0" w:space="0" w:color="auto"/>
            <w:right w:val="none" w:sz="0" w:space="0" w:color="auto"/>
          </w:divBdr>
        </w:div>
      </w:divsChild>
    </w:div>
    <w:div w:id="209925816">
      <w:bodyDiv w:val="1"/>
      <w:marLeft w:val="0"/>
      <w:marRight w:val="0"/>
      <w:marTop w:val="0"/>
      <w:marBottom w:val="0"/>
      <w:divBdr>
        <w:top w:val="none" w:sz="0" w:space="0" w:color="auto"/>
        <w:left w:val="none" w:sz="0" w:space="0" w:color="auto"/>
        <w:bottom w:val="none" w:sz="0" w:space="0" w:color="auto"/>
        <w:right w:val="none" w:sz="0" w:space="0" w:color="auto"/>
      </w:divBdr>
      <w:divsChild>
        <w:div w:id="1251351800">
          <w:marLeft w:val="0"/>
          <w:marRight w:val="0"/>
          <w:marTop w:val="0"/>
          <w:marBottom w:val="0"/>
          <w:divBdr>
            <w:top w:val="none" w:sz="0" w:space="0" w:color="auto"/>
            <w:left w:val="none" w:sz="0" w:space="0" w:color="auto"/>
            <w:bottom w:val="none" w:sz="0" w:space="0" w:color="auto"/>
            <w:right w:val="none" w:sz="0" w:space="0" w:color="auto"/>
          </w:divBdr>
        </w:div>
        <w:div w:id="1778791944">
          <w:marLeft w:val="0"/>
          <w:marRight w:val="0"/>
          <w:marTop w:val="0"/>
          <w:marBottom w:val="0"/>
          <w:divBdr>
            <w:top w:val="none" w:sz="0" w:space="0" w:color="auto"/>
            <w:left w:val="none" w:sz="0" w:space="0" w:color="auto"/>
            <w:bottom w:val="none" w:sz="0" w:space="0" w:color="auto"/>
            <w:right w:val="none" w:sz="0" w:space="0" w:color="auto"/>
          </w:divBdr>
        </w:div>
        <w:div w:id="1451969176">
          <w:marLeft w:val="0"/>
          <w:marRight w:val="0"/>
          <w:marTop w:val="0"/>
          <w:marBottom w:val="0"/>
          <w:divBdr>
            <w:top w:val="none" w:sz="0" w:space="0" w:color="auto"/>
            <w:left w:val="none" w:sz="0" w:space="0" w:color="auto"/>
            <w:bottom w:val="none" w:sz="0" w:space="0" w:color="auto"/>
            <w:right w:val="none" w:sz="0" w:space="0" w:color="auto"/>
          </w:divBdr>
        </w:div>
        <w:div w:id="879786629">
          <w:marLeft w:val="0"/>
          <w:marRight w:val="0"/>
          <w:marTop w:val="0"/>
          <w:marBottom w:val="0"/>
          <w:divBdr>
            <w:top w:val="none" w:sz="0" w:space="0" w:color="auto"/>
            <w:left w:val="none" w:sz="0" w:space="0" w:color="auto"/>
            <w:bottom w:val="none" w:sz="0" w:space="0" w:color="auto"/>
            <w:right w:val="none" w:sz="0" w:space="0" w:color="auto"/>
          </w:divBdr>
        </w:div>
        <w:div w:id="2119831942">
          <w:marLeft w:val="0"/>
          <w:marRight w:val="0"/>
          <w:marTop w:val="0"/>
          <w:marBottom w:val="0"/>
          <w:divBdr>
            <w:top w:val="none" w:sz="0" w:space="0" w:color="auto"/>
            <w:left w:val="none" w:sz="0" w:space="0" w:color="auto"/>
            <w:bottom w:val="none" w:sz="0" w:space="0" w:color="auto"/>
            <w:right w:val="none" w:sz="0" w:space="0" w:color="auto"/>
          </w:divBdr>
        </w:div>
        <w:div w:id="1005090184">
          <w:marLeft w:val="0"/>
          <w:marRight w:val="0"/>
          <w:marTop w:val="0"/>
          <w:marBottom w:val="0"/>
          <w:divBdr>
            <w:top w:val="none" w:sz="0" w:space="0" w:color="auto"/>
            <w:left w:val="none" w:sz="0" w:space="0" w:color="auto"/>
            <w:bottom w:val="none" w:sz="0" w:space="0" w:color="auto"/>
            <w:right w:val="none" w:sz="0" w:space="0" w:color="auto"/>
          </w:divBdr>
        </w:div>
        <w:div w:id="528687095">
          <w:marLeft w:val="0"/>
          <w:marRight w:val="0"/>
          <w:marTop w:val="0"/>
          <w:marBottom w:val="0"/>
          <w:divBdr>
            <w:top w:val="none" w:sz="0" w:space="0" w:color="auto"/>
            <w:left w:val="none" w:sz="0" w:space="0" w:color="auto"/>
            <w:bottom w:val="none" w:sz="0" w:space="0" w:color="auto"/>
            <w:right w:val="none" w:sz="0" w:space="0" w:color="auto"/>
          </w:divBdr>
        </w:div>
        <w:div w:id="1757362587">
          <w:marLeft w:val="0"/>
          <w:marRight w:val="0"/>
          <w:marTop w:val="0"/>
          <w:marBottom w:val="0"/>
          <w:divBdr>
            <w:top w:val="none" w:sz="0" w:space="0" w:color="auto"/>
            <w:left w:val="none" w:sz="0" w:space="0" w:color="auto"/>
            <w:bottom w:val="none" w:sz="0" w:space="0" w:color="auto"/>
            <w:right w:val="none" w:sz="0" w:space="0" w:color="auto"/>
          </w:divBdr>
        </w:div>
      </w:divsChild>
    </w:div>
    <w:div w:id="627514292">
      <w:bodyDiv w:val="1"/>
      <w:marLeft w:val="0"/>
      <w:marRight w:val="0"/>
      <w:marTop w:val="0"/>
      <w:marBottom w:val="0"/>
      <w:divBdr>
        <w:top w:val="none" w:sz="0" w:space="0" w:color="auto"/>
        <w:left w:val="none" w:sz="0" w:space="0" w:color="auto"/>
        <w:bottom w:val="none" w:sz="0" w:space="0" w:color="auto"/>
        <w:right w:val="none" w:sz="0" w:space="0" w:color="auto"/>
      </w:divBdr>
      <w:divsChild>
        <w:div w:id="1122917507">
          <w:marLeft w:val="0"/>
          <w:marRight w:val="0"/>
          <w:marTop w:val="0"/>
          <w:marBottom w:val="0"/>
          <w:divBdr>
            <w:top w:val="none" w:sz="0" w:space="0" w:color="auto"/>
            <w:left w:val="none" w:sz="0" w:space="0" w:color="auto"/>
            <w:bottom w:val="none" w:sz="0" w:space="0" w:color="auto"/>
            <w:right w:val="none" w:sz="0" w:space="0" w:color="auto"/>
          </w:divBdr>
          <w:divsChild>
            <w:div w:id="355541409">
              <w:marLeft w:val="0"/>
              <w:marRight w:val="0"/>
              <w:marTop w:val="0"/>
              <w:marBottom w:val="0"/>
              <w:divBdr>
                <w:top w:val="none" w:sz="0" w:space="0" w:color="auto"/>
                <w:left w:val="none" w:sz="0" w:space="0" w:color="auto"/>
                <w:bottom w:val="none" w:sz="0" w:space="0" w:color="auto"/>
                <w:right w:val="none" w:sz="0" w:space="0" w:color="auto"/>
              </w:divBdr>
            </w:div>
            <w:div w:id="1022559310">
              <w:marLeft w:val="0"/>
              <w:marRight w:val="0"/>
              <w:marTop w:val="0"/>
              <w:marBottom w:val="0"/>
              <w:divBdr>
                <w:top w:val="none" w:sz="0" w:space="0" w:color="auto"/>
                <w:left w:val="none" w:sz="0" w:space="0" w:color="auto"/>
                <w:bottom w:val="none" w:sz="0" w:space="0" w:color="auto"/>
                <w:right w:val="none" w:sz="0" w:space="0" w:color="auto"/>
              </w:divBdr>
            </w:div>
            <w:div w:id="931935840">
              <w:marLeft w:val="0"/>
              <w:marRight w:val="0"/>
              <w:marTop w:val="0"/>
              <w:marBottom w:val="0"/>
              <w:divBdr>
                <w:top w:val="none" w:sz="0" w:space="0" w:color="auto"/>
                <w:left w:val="none" w:sz="0" w:space="0" w:color="auto"/>
                <w:bottom w:val="none" w:sz="0" w:space="0" w:color="auto"/>
                <w:right w:val="none" w:sz="0" w:space="0" w:color="auto"/>
              </w:divBdr>
            </w:div>
            <w:div w:id="387997865">
              <w:marLeft w:val="0"/>
              <w:marRight w:val="0"/>
              <w:marTop w:val="0"/>
              <w:marBottom w:val="0"/>
              <w:divBdr>
                <w:top w:val="none" w:sz="0" w:space="0" w:color="auto"/>
                <w:left w:val="none" w:sz="0" w:space="0" w:color="auto"/>
                <w:bottom w:val="none" w:sz="0" w:space="0" w:color="auto"/>
                <w:right w:val="none" w:sz="0" w:space="0" w:color="auto"/>
              </w:divBdr>
            </w:div>
            <w:div w:id="1375278653">
              <w:marLeft w:val="0"/>
              <w:marRight w:val="0"/>
              <w:marTop w:val="0"/>
              <w:marBottom w:val="0"/>
              <w:divBdr>
                <w:top w:val="none" w:sz="0" w:space="0" w:color="auto"/>
                <w:left w:val="none" w:sz="0" w:space="0" w:color="auto"/>
                <w:bottom w:val="none" w:sz="0" w:space="0" w:color="auto"/>
                <w:right w:val="none" w:sz="0" w:space="0" w:color="auto"/>
              </w:divBdr>
            </w:div>
            <w:div w:id="793211367">
              <w:marLeft w:val="0"/>
              <w:marRight w:val="0"/>
              <w:marTop w:val="0"/>
              <w:marBottom w:val="0"/>
              <w:divBdr>
                <w:top w:val="none" w:sz="0" w:space="0" w:color="auto"/>
                <w:left w:val="none" w:sz="0" w:space="0" w:color="auto"/>
                <w:bottom w:val="none" w:sz="0" w:space="0" w:color="auto"/>
                <w:right w:val="none" w:sz="0" w:space="0" w:color="auto"/>
              </w:divBdr>
            </w:div>
          </w:divsChild>
        </w:div>
        <w:div w:id="686638656">
          <w:marLeft w:val="0"/>
          <w:marRight w:val="0"/>
          <w:marTop w:val="0"/>
          <w:marBottom w:val="0"/>
          <w:divBdr>
            <w:top w:val="none" w:sz="0" w:space="0" w:color="auto"/>
            <w:left w:val="none" w:sz="0" w:space="0" w:color="auto"/>
            <w:bottom w:val="none" w:sz="0" w:space="0" w:color="auto"/>
            <w:right w:val="none" w:sz="0" w:space="0" w:color="auto"/>
          </w:divBdr>
        </w:div>
        <w:div w:id="439565224">
          <w:marLeft w:val="0"/>
          <w:marRight w:val="0"/>
          <w:marTop w:val="0"/>
          <w:marBottom w:val="0"/>
          <w:divBdr>
            <w:top w:val="none" w:sz="0" w:space="0" w:color="auto"/>
            <w:left w:val="none" w:sz="0" w:space="0" w:color="auto"/>
            <w:bottom w:val="none" w:sz="0" w:space="0" w:color="auto"/>
            <w:right w:val="none" w:sz="0" w:space="0" w:color="auto"/>
          </w:divBdr>
        </w:div>
      </w:divsChild>
    </w:div>
    <w:div w:id="1607426546">
      <w:bodyDiv w:val="1"/>
      <w:marLeft w:val="0"/>
      <w:marRight w:val="0"/>
      <w:marTop w:val="0"/>
      <w:marBottom w:val="0"/>
      <w:divBdr>
        <w:top w:val="none" w:sz="0" w:space="0" w:color="auto"/>
        <w:left w:val="none" w:sz="0" w:space="0" w:color="auto"/>
        <w:bottom w:val="none" w:sz="0" w:space="0" w:color="auto"/>
        <w:right w:val="none" w:sz="0" w:space="0" w:color="auto"/>
      </w:divBdr>
      <w:divsChild>
        <w:div w:id="67846654">
          <w:marLeft w:val="0"/>
          <w:marRight w:val="0"/>
          <w:marTop w:val="0"/>
          <w:marBottom w:val="0"/>
          <w:divBdr>
            <w:top w:val="none" w:sz="0" w:space="0" w:color="auto"/>
            <w:left w:val="none" w:sz="0" w:space="0" w:color="auto"/>
            <w:bottom w:val="none" w:sz="0" w:space="0" w:color="auto"/>
            <w:right w:val="none" w:sz="0" w:space="0" w:color="auto"/>
          </w:divBdr>
          <w:divsChild>
            <w:div w:id="895747771">
              <w:marLeft w:val="0"/>
              <w:marRight w:val="0"/>
              <w:marTop w:val="0"/>
              <w:marBottom w:val="0"/>
              <w:divBdr>
                <w:top w:val="none" w:sz="0" w:space="0" w:color="auto"/>
                <w:left w:val="none" w:sz="0" w:space="0" w:color="auto"/>
                <w:bottom w:val="none" w:sz="0" w:space="0" w:color="auto"/>
                <w:right w:val="none" w:sz="0" w:space="0" w:color="auto"/>
              </w:divBdr>
            </w:div>
            <w:div w:id="853347648">
              <w:marLeft w:val="0"/>
              <w:marRight w:val="0"/>
              <w:marTop w:val="0"/>
              <w:marBottom w:val="0"/>
              <w:divBdr>
                <w:top w:val="none" w:sz="0" w:space="0" w:color="auto"/>
                <w:left w:val="none" w:sz="0" w:space="0" w:color="auto"/>
                <w:bottom w:val="none" w:sz="0" w:space="0" w:color="auto"/>
                <w:right w:val="none" w:sz="0" w:space="0" w:color="auto"/>
              </w:divBdr>
            </w:div>
            <w:div w:id="1264412266">
              <w:marLeft w:val="0"/>
              <w:marRight w:val="0"/>
              <w:marTop w:val="0"/>
              <w:marBottom w:val="0"/>
              <w:divBdr>
                <w:top w:val="none" w:sz="0" w:space="0" w:color="auto"/>
                <w:left w:val="none" w:sz="0" w:space="0" w:color="auto"/>
                <w:bottom w:val="none" w:sz="0" w:space="0" w:color="auto"/>
                <w:right w:val="none" w:sz="0" w:space="0" w:color="auto"/>
              </w:divBdr>
            </w:div>
            <w:div w:id="74716340">
              <w:marLeft w:val="0"/>
              <w:marRight w:val="0"/>
              <w:marTop w:val="0"/>
              <w:marBottom w:val="0"/>
              <w:divBdr>
                <w:top w:val="none" w:sz="0" w:space="0" w:color="auto"/>
                <w:left w:val="none" w:sz="0" w:space="0" w:color="auto"/>
                <w:bottom w:val="none" w:sz="0" w:space="0" w:color="auto"/>
                <w:right w:val="none" w:sz="0" w:space="0" w:color="auto"/>
              </w:divBdr>
            </w:div>
            <w:div w:id="1548494277">
              <w:marLeft w:val="0"/>
              <w:marRight w:val="0"/>
              <w:marTop w:val="0"/>
              <w:marBottom w:val="0"/>
              <w:divBdr>
                <w:top w:val="none" w:sz="0" w:space="0" w:color="auto"/>
                <w:left w:val="none" w:sz="0" w:space="0" w:color="auto"/>
                <w:bottom w:val="none" w:sz="0" w:space="0" w:color="auto"/>
                <w:right w:val="none" w:sz="0" w:space="0" w:color="auto"/>
              </w:divBdr>
            </w:div>
          </w:divsChild>
        </w:div>
        <w:div w:id="1125932718">
          <w:marLeft w:val="0"/>
          <w:marRight w:val="0"/>
          <w:marTop w:val="0"/>
          <w:marBottom w:val="0"/>
          <w:divBdr>
            <w:top w:val="none" w:sz="0" w:space="0" w:color="auto"/>
            <w:left w:val="none" w:sz="0" w:space="0" w:color="auto"/>
            <w:bottom w:val="none" w:sz="0" w:space="0" w:color="auto"/>
            <w:right w:val="none" w:sz="0" w:space="0" w:color="auto"/>
          </w:divBdr>
        </w:div>
        <w:div w:id="1372807991">
          <w:marLeft w:val="0"/>
          <w:marRight w:val="0"/>
          <w:marTop w:val="0"/>
          <w:marBottom w:val="0"/>
          <w:divBdr>
            <w:top w:val="none" w:sz="0" w:space="0" w:color="auto"/>
            <w:left w:val="none" w:sz="0" w:space="0" w:color="auto"/>
            <w:bottom w:val="none" w:sz="0" w:space="0" w:color="auto"/>
            <w:right w:val="none" w:sz="0" w:space="0" w:color="auto"/>
          </w:divBdr>
        </w:div>
      </w:divsChild>
    </w:div>
    <w:div w:id="2029524013">
      <w:bodyDiv w:val="1"/>
      <w:marLeft w:val="0"/>
      <w:marRight w:val="0"/>
      <w:marTop w:val="0"/>
      <w:marBottom w:val="0"/>
      <w:divBdr>
        <w:top w:val="none" w:sz="0" w:space="0" w:color="auto"/>
        <w:left w:val="none" w:sz="0" w:space="0" w:color="auto"/>
        <w:bottom w:val="none" w:sz="0" w:space="0" w:color="auto"/>
        <w:right w:val="none" w:sz="0" w:space="0" w:color="auto"/>
      </w:divBdr>
      <w:divsChild>
        <w:div w:id="1159615112">
          <w:marLeft w:val="0"/>
          <w:marRight w:val="0"/>
          <w:marTop w:val="0"/>
          <w:marBottom w:val="0"/>
          <w:divBdr>
            <w:top w:val="none" w:sz="0" w:space="0" w:color="auto"/>
            <w:left w:val="none" w:sz="0" w:space="0" w:color="auto"/>
            <w:bottom w:val="none" w:sz="0" w:space="0" w:color="auto"/>
            <w:right w:val="none" w:sz="0" w:space="0" w:color="auto"/>
          </w:divBdr>
        </w:div>
        <w:div w:id="1110125049">
          <w:marLeft w:val="0"/>
          <w:marRight w:val="0"/>
          <w:marTop w:val="0"/>
          <w:marBottom w:val="0"/>
          <w:divBdr>
            <w:top w:val="none" w:sz="0" w:space="0" w:color="auto"/>
            <w:left w:val="none" w:sz="0" w:space="0" w:color="auto"/>
            <w:bottom w:val="none" w:sz="0" w:space="0" w:color="auto"/>
            <w:right w:val="none" w:sz="0" w:space="0" w:color="auto"/>
          </w:divBdr>
        </w:div>
        <w:div w:id="1297567727">
          <w:marLeft w:val="0"/>
          <w:marRight w:val="0"/>
          <w:marTop w:val="0"/>
          <w:marBottom w:val="0"/>
          <w:divBdr>
            <w:top w:val="none" w:sz="0" w:space="0" w:color="auto"/>
            <w:left w:val="none" w:sz="0" w:space="0" w:color="auto"/>
            <w:bottom w:val="none" w:sz="0" w:space="0" w:color="auto"/>
            <w:right w:val="none" w:sz="0" w:space="0" w:color="auto"/>
          </w:divBdr>
        </w:div>
        <w:div w:id="281814733">
          <w:marLeft w:val="0"/>
          <w:marRight w:val="0"/>
          <w:marTop w:val="0"/>
          <w:marBottom w:val="0"/>
          <w:divBdr>
            <w:top w:val="none" w:sz="0" w:space="0" w:color="auto"/>
            <w:left w:val="none" w:sz="0" w:space="0" w:color="auto"/>
            <w:bottom w:val="none" w:sz="0" w:space="0" w:color="auto"/>
            <w:right w:val="none" w:sz="0" w:space="0" w:color="auto"/>
          </w:divBdr>
        </w:div>
        <w:div w:id="225604671">
          <w:marLeft w:val="0"/>
          <w:marRight w:val="0"/>
          <w:marTop w:val="0"/>
          <w:marBottom w:val="0"/>
          <w:divBdr>
            <w:top w:val="none" w:sz="0" w:space="0" w:color="auto"/>
            <w:left w:val="none" w:sz="0" w:space="0" w:color="auto"/>
            <w:bottom w:val="none" w:sz="0" w:space="0" w:color="auto"/>
            <w:right w:val="none" w:sz="0" w:space="0" w:color="auto"/>
          </w:divBdr>
        </w:div>
        <w:div w:id="1282806844">
          <w:marLeft w:val="0"/>
          <w:marRight w:val="0"/>
          <w:marTop w:val="0"/>
          <w:marBottom w:val="0"/>
          <w:divBdr>
            <w:top w:val="none" w:sz="0" w:space="0" w:color="auto"/>
            <w:left w:val="none" w:sz="0" w:space="0" w:color="auto"/>
            <w:bottom w:val="none" w:sz="0" w:space="0" w:color="auto"/>
            <w:right w:val="none" w:sz="0" w:space="0" w:color="auto"/>
          </w:divBdr>
        </w:div>
        <w:div w:id="1597253499">
          <w:marLeft w:val="0"/>
          <w:marRight w:val="0"/>
          <w:marTop w:val="0"/>
          <w:marBottom w:val="0"/>
          <w:divBdr>
            <w:top w:val="none" w:sz="0" w:space="0" w:color="auto"/>
            <w:left w:val="none" w:sz="0" w:space="0" w:color="auto"/>
            <w:bottom w:val="none" w:sz="0" w:space="0" w:color="auto"/>
            <w:right w:val="none" w:sz="0" w:space="0" w:color="auto"/>
          </w:divBdr>
        </w:div>
        <w:div w:id="819730963">
          <w:marLeft w:val="0"/>
          <w:marRight w:val="0"/>
          <w:marTop w:val="0"/>
          <w:marBottom w:val="0"/>
          <w:divBdr>
            <w:top w:val="none" w:sz="0" w:space="0" w:color="auto"/>
            <w:left w:val="none" w:sz="0" w:space="0" w:color="auto"/>
            <w:bottom w:val="none" w:sz="0" w:space="0" w:color="auto"/>
            <w:right w:val="none" w:sz="0" w:space="0" w:color="auto"/>
          </w:divBdr>
        </w:div>
        <w:div w:id="13152557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usik21niedersachsen.de/veranstaltung/musik-21-im-ndr-life-cycl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296</Words>
  <Characters>1939</Characters>
  <Application>Microsoft Office Word</Application>
  <DocSecurity>0</DocSecurity>
  <Lines>27</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jacjournal</dc:creator>
  <cp:keywords/>
  <dc:description/>
  <cp:lastModifiedBy>jacjournal</cp:lastModifiedBy>
  <cp:revision>2</cp:revision>
  <dcterms:created xsi:type="dcterms:W3CDTF">2026-09-10T11:59:00Z</dcterms:created>
  <dcterms:modified xsi:type="dcterms:W3CDTF">2026-09-10T11:59:00Z</dcterms:modified>
</cp:coreProperties>
</file>